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99" w:rsidRDefault="008B0717" w:rsidP="00D752F9">
      <w:pPr>
        <w:framePr w:w="2160" w:h="1436" w:hRule="exact" w:hSpace="90" w:vSpace="90" w:wrap="around" w:vAnchor="text" w:hAnchor="page" w:x="718" w:y="-1728"/>
        <w:widowControl w:val="0"/>
        <w:jc w:val="right"/>
        <w:rPr>
          <w:rFonts w:ascii="Arial" w:hAnsi="Arial"/>
          <w:vanish/>
        </w:rPr>
      </w:pPr>
      <w:r>
        <w:rPr>
          <w:noProof/>
        </w:rPr>
        <w:drawing>
          <wp:inline distT="0" distB="0" distL="0" distR="0">
            <wp:extent cx="1371600" cy="883920"/>
            <wp:effectExtent l="0" t="0" r="0" b="0"/>
            <wp:docPr id="1" name="Picture 1" descr="c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999">
        <w:rPr>
          <w:rFonts w:ascii="Arial" w:hAnsi="Arial"/>
          <w:vanish/>
        </w:rPr>
        <w:fldChar w:fldCharType="begin"/>
      </w:r>
      <w:r w:rsidR="00E62999">
        <w:rPr>
          <w:rFonts w:ascii="Arial" w:hAnsi="Arial"/>
          <w:vanish/>
        </w:rPr>
        <w:instrText xml:space="preserve"> SEQ CHAPTER \h \r 1</w:instrText>
      </w:r>
      <w:r w:rsidR="00E62999">
        <w:rPr>
          <w:rFonts w:ascii="Arial" w:hAnsi="Arial"/>
          <w:vanish/>
        </w:rPr>
        <w:fldChar w:fldCharType="end"/>
      </w:r>
    </w:p>
    <w:p w:rsidR="00E62999" w:rsidRDefault="00E62999" w:rsidP="00D752F9">
      <w:pPr>
        <w:widowControl w:val="0"/>
        <w:ind w:right="-450"/>
        <w:jc w:val="right"/>
        <w:rPr>
          <w:rFonts w:ascii="Arial" w:hAnsi="Arial"/>
          <w:color w:val="000000"/>
        </w:rPr>
      </w:pPr>
    </w:p>
    <w:p w:rsidR="00D752F9" w:rsidRDefault="00D752F9" w:rsidP="00D752F9">
      <w:pPr>
        <w:widowControl w:val="0"/>
        <w:ind w:right="-450"/>
        <w:rPr>
          <w:rFonts w:ascii="Arial" w:hAnsi="Arial"/>
          <w:color w:val="000000"/>
        </w:rPr>
      </w:pPr>
    </w:p>
    <w:p w:rsidR="00536227" w:rsidRDefault="000E1309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fldChar w:fldCharType="begin"/>
      </w:r>
      <w:r>
        <w:rPr>
          <w:rFonts w:ascii="Arial" w:hAnsi="Arial"/>
          <w:color w:val="000000"/>
        </w:rPr>
        <w:instrText xml:space="preserve"> DATE \@ "MMMM d, yyyy" </w:instrText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April 27, 2020</w:t>
      </w:r>
      <w:r>
        <w:rPr>
          <w:rFonts w:ascii="Arial" w:hAnsi="Arial"/>
          <w:color w:val="000000"/>
        </w:rPr>
        <w:fldChar w:fldCharType="end"/>
      </w:r>
    </w:p>
    <w:p w:rsidR="000E1309" w:rsidRDefault="000E1309" w:rsidP="00D752F9">
      <w:pPr>
        <w:widowControl w:val="0"/>
        <w:ind w:right="-450"/>
        <w:rPr>
          <w:rFonts w:ascii="Arial" w:hAnsi="Arial"/>
          <w:color w:val="000000"/>
        </w:rPr>
      </w:pPr>
    </w:p>
    <w:p w:rsidR="00EB26EF" w:rsidRDefault="00EB26EF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RE:  Notice of Intent to Award</w:t>
      </w:r>
    </w:p>
    <w:p w:rsidR="00EB26EF" w:rsidRDefault="00EB26EF" w:rsidP="00D752F9">
      <w:pPr>
        <w:widowControl w:val="0"/>
        <w:ind w:right="-450"/>
        <w:rPr>
          <w:rFonts w:ascii="Arial" w:hAnsi="Arial"/>
          <w:color w:val="000000"/>
        </w:rPr>
      </w:pPr>
    </w:p>
    <w:p w:rsidR="00EB26EF" w:rsidRDefault="000E1309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SAFE ROUTES TO SCHOOL &amp; FILLMORE STORMWATER OUTFALL PROJECT - 2020</w:t>
      </w:r>
      <w:r w:rsidR="008B0717">
        <w:rPr>
          <w:rFonts w:ascii="Arial" w:hAnsi="Arial"/>
          <w:b/>
          <w:color w:val="000000"/>
        </w:rPr>
        <w:t xml:space="preserve"> PROJECT</w:t>
      </w:r>
    </w:p>
    <w:p w:rsidR="00EB26EF" w:rsidRDefault="00EB26EF" w:rsidP="00D752F9">
      <w:pPr>
        <w:widowControl w:val="0"/>
        <w:ind w:right="-450"/>
        <w:rPr>
          <w:rFonts w:ascii="Arial" w:hAnsi="Arial"/>
          <w:color w:val="000000"/>
        </w:rPr>
      </w:pPr>
    </w:p>
    <w:p w:rsidR="00EB26EF" w:rsidRDefault="00EE65ED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Dear Bidder:</w:t>
      </w:r>
    </w:p>
    <w:p w:rsidR="00EE65ED" w:rsidRDefault="00EE65ED" w:rsidP="00D752F9">
      <w:pPr>
        <w:widowControl w:val="0"/>
        <w:ind w:right="-450"/>
        <w:rPr>
          <w:rFonts w:ascii="Arial" w:hAnsi="Arial"/>
          <w:color w:val="000000"/>
        </w:rPr>
      </w:pPr>
    </w:p>
    <w:p w:rsidR="00EE65ED" w:rsidRDefault="00A16FE9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Pursuant to </w:t>
      </w:r>
      <w:r w:rsidR="00937091">
        <w:rPr>
          <w:rFonts w:ascii="Arial" w:hAnsi="Arial"/>
          <w:color w:val="000000"/>
        </w:rPr>
        <w:t xml:space="preserve">City Public Contracting Rule (City Rule) </w:t>
      </w:r>
      <w:r>
        <w:rPr>
          <w:rFonts w:ascii="Arial" w:hAnsi="Arial"/>
          <w:color w:val="000000"/>
        </w:rPr>
        <w:t>137-049-0395, this Notice of Intent to Award</w:t>
      </w:r>
      <w:r w:rsidR="00937091">
        <w:rPr>
          <w:rFonts w:ascii="Arial" w:hAnsi="Arial"/>
          <w:color w:val="000000"/>
        </w:rPr>
        <w:t xml:space="preserve"> to</w:t>
      </w:r>
      <w:r w:rsidR="008B0717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the above referenced project</w:t>
      </w:r>
      <w:r w:rsidR="00937091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shall be posted on the City's website.</w:t>
      </w:r>
    </w:p>
    <w:p w:rsidR="00A16FE9" w:rsidRDefault="00A16FE9" w:rsidP="00D752F9">
      <w:pPr>
        <w:widowControl w:val="0"/>
        <w:ind w:right="-450"/>
        <w:rPr>
          <w:rFonts w:ascii="Arial" w:hAnsi="Arial"/>
          <w:color w:val="000000"/>
        </w:rPr>
      </w:pPr>
      <w:bookmarkStart w:id="0" w:name="_GoBack"/>
      <w:bookmarkEnd w:id="0"/>
    </w:p>
    <w:p w:rsidR="00A16FE9" w:rsidRDefault="00A16FE9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City of Cottage Grove received </w:t>
      </w:r>
      <w:r w:rsidR="000E1309">
        <w:rPr>
          <w:rFonts w:ascii="Arial" w:hAnsi="Arial"/>
          <w:color w:val="000000"/>
        </w:rPr>
        <w:t>four</w:t>
      </w:r>
      <w:r w:rsidR="008B0717">
        <w:rPr>
          <w:rFonts w:ascii="Arial" w:hAnsi="Arial"/>
          <w:color w:val="000000"/>
        </w:rPr>
        <w:t xml:space="preserve"> (</w:t>
      </w:r>
      <w:r w:rsidR="000E1309"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</w:rPr>
        <w:t>) responsive bids for the work associated with the "</w:t>
      </w:r>
      <w:r w:rsidR="000E1309">
        <w:rPr>
          <w:rFonts w:ascii="Arial" w:hAnsi="Arial"/>
          <w:color w:val="000000"/>
        </w:rPr>
        <w:t>SAFE ROUTES TO SCHOOL &amp; FILLMORE STORMWATER OUTFALL PROJECT</w:t>
      </w:r>
      <w:r w:rsidR="00536227">
        <w:rPr>
          <w:rFonts w:ascii="Arial" w:hAnsi="Arial"/>
          <w:color w:val="000000"/>
        </w:rPr>
        <w:t>S</w:t>
      </w:r>
      <w:r w:rsidR="008B0717">
        <w:rPr>
          <w:rFonts w:ascii="Arial" w:hAnsi="Arial"/>
          <w:color w:val="000000"/>
        </w:rPr>
        <w:t xml:space="preserve"> -20</w:t>
      </w:r>
      <w:r w:rsidR="000E1309">
        <w:rPr>
          <w:rFonts w:ascii="Arial" w:hAnsi="Arial"/>
          <w:color w:val="000000"/>
        </w:rPr>
        <w:t>20</w:t>
      </w:r>
      <w:r w:rsidR="008516BD">
        <w:rPr>
          <w:rFonts w:ascii="Arial" w:hAnsi="Arial"/>
          <w:color w:val="000000"/>
        </w:rPr>
        <w:t>"</w:t>
      </w:r>
      <w:r>
        <w:rPr>
          <w:rFonts w:ascii="Arial" w:hAnsi="Arial"/>
          <w:color w:val="000000"/>
        </w:rPr>
        <w:t xml:space="preserve">.  The bids were opened on </w:t>
      </w:r>
      <w:r w:rsidR="000E1309">
        <w:rPr>
          <w:rFonts w:ascii="Arial" w:hAnsi="Arial"/>
          <w:color w:val="000000"/>
        </w:rPr>
        <w:t>Thursday, April 24</w:t>
      </w:r>
      <w:r w:rsidR="008B0717">
        <w:rPr>
          <w:rFonts w:ascii="Arial" w:hAnsi="Arial"/>
          <w:color w:val="000000"/>
        </w:rPr>
        <w:t>, 20</w:t>
      </w:r>
      <w:r w:rsidR="000E1309">
        <w:rPr>
          <w:rFonts w:ascii="Arial" w:hAnsi="Arial"/>
          <w:color w:val="000000"/>
        </w:rPr>
        <w:t>20</w:t>
      </w:r>
      <w:r>
        <w:rPr>
          <w:rFonts w:ascii="Arial" w:hAnsi="Arial"/>
          <w:color w:val="000000"/>
        </w:rPr>
        <w:t xml:space="preserve"> at </w:t>
      </w:r>
      <w:r w:rsidR="000E1309">
        <w:rPr>
          <w:rFonts w:ascii="Arial" w:hAnsi="Arial"/>
          <w:color w:val="000000"/>
        </w:rPr>
        <w:t>2</w:t>
      </w:r>
      <w:r w:rsidR="008B0717">
        <w:rPr>
          <w:rFonts w:ascii="Arial" w:hAnsi="Arial"/>
          <w:color w:val="000000"/>
        </w:rPr>
        <w:t>:00</w:t>
      </w:r>
      <w:r>
        <w:rPr>
          <w:rFonts w:ascii="Arial" w:hAnsi="Arial"/>
          <w:color w:val="000000"/>
        </w:rPr>
        <w:t xml:space="preserve"> </w:t>
      </w:r>
      <w:r w:rsidR="000E1309">
        <w:rPr>
          <w:rFonts w:ascii="Arial" w:hAnsi="Arial"/>
          <w:color w:val="000000"/>
        </w:rPr>
        <w:t>p</w:t>
      </w:r>
      <w:r>
        <w:rPr>
          <w:rFonts w:ascii="Arial" w:hAnsi="Arial"/>
          <w:color w:val="000000"/>
        </w:rPr>
        <w:t>.m.  The lowest responsive bidder was</w:t>
      </w:r>
      <w:r w:rsidR="003F68A7">
        <w:rPr>
          <w:rFonts w:ascii="Arial" w:hAnsi="Arial"/>
          <w:color w:val="000000"/>
        </w:rPr>
        <w:t xml:space="preserve"> </w:t>
      </w:r>
      <w:r w:rsidR="000E1309">
        <w:rPr>
          <w:rFonts w:ascii="Arial" w:hAnsi="Arial"/>
          <w:color w:val="000000"/>
        </w:rPr>
        <w:t xml:space="preserve">Wildish Construction Co. </w:t>
      </w:r>
      <w:r w:rsidR="003F68A7">
        <w:rPr>
          <w:rFonts w:ascii="Arial" w:hAnsi="Arial"/>
          <w:color w:val="000000"/>
        </w:rPr>
        <w:t>with an overall bid of</w:t>
      </w:r>
      <w:r w:rsidR="00663AD1">
        <w:rPr>
          <w:rFonts w:ascii="Arial" w:hAnsi="Arial"/>
          <w:color w:val="000000"/>
        </w:rPr>
        <w:t xml:space="preserve"> $</w:t>
      </w:r>
      <w:r w:rsidR="003153D3">
        <w:rPr>
          <w:rFonts w:ascii="Arial" w:hAnsi="Arial"/>
          <w:color w:val="000000"/>
        </w:rPr>
        <w:t xml:space="preserve"> </w:t>
      </w:r>
      <w:r w:rsidR="000E1309">
        <w:rPr>
          <w:rFonts w:ascii="Arial" w:hAnsi="Arial"/>
          <w:color w:val="000000"/>
        </w:rPr>
        <w:t>3,487,237.50.</w:t>
      </w:r>
    </w:p>
    <w:p w:rsidR="008516BD" w:rsidRDefault="008516BD" w:rsidP="00D752F9">
      <w:pPr>
        <w:widowControl w:val="0"/>
        <w:ind w:right="-450"/>
        <w:rPr>
          <w:rFonts w:ascii="Arial" w:hAnsi="Arial"/>
          <w:color w:val="000000"/>
        </w:rPr>
      </w:pPr>
    </w:p>
    <w:p w:rsidR="008516BD" w:rsidRDefault="008516BD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City staff will recommend award of the contract for </w:t>
      </w:r>
      <w:r w:rsidR="000E1309">
        <w:rPr>
          <w:rFonts w:ascii="Arial" w:hAnsi="Arial"/>
          <w:color w:val="000000"/>
        </w:rPr>
        <w:t xml:space="preserve">SAFE ROUTES TO SCHOOL &amp; FILLMORE STORMWATER OUTFALL PROJECT </w:t>
      </w:r>
      <w:r>
        <w:rPr>
          <w:rFonts w:ascii="Arial" w:hAnsi="Arial"/>
          <w:color w:val="000000"/>
        </w:rPr>
        <w:t>- 20</w:t>
      </w:r>
      <w:r w:rsidR="000E1309">
        <w:rPr>
          <w:rFonts w:ascii="Arial" w:hAnsi="Arial"/>
          <w:color w:val="000000"/>
        </w:rPr>
        <w:t>20</w:t>
      </w:r>
      <w:r>
        <w:rPr>
          <w:rFonts w:ascii="Arial" w:hAnsi="Arial"/>
          <w:color w:val="000000"/>
        </w:rPr>
        <w:t xml:space="preserve">" to </w:t>
      </w:r>
      <w:r w:rsidR="000E1309">
        <w:rPr>
          <w:rFonts w:ascii="Arial" w:hAnsi="Arial"/>
          <w:color w:val="000000"/>
        </w:rPr>
        <w:t xml:space="preserve">Wildish Construction Co. </w:t>
      </w:r>
      <w:r>
        <w:rPr>
          <w:rFonts w:ascii="Arial" w:hAnsi="Arial"/>
          <w:color w:val="000000"/>
        </w:rPr>
        <w:t xml:space="preserve">and the City Council will make its decision at its regular council meeting on </w:t>
      </w:r>
      <w:r w:rsidR="000E1309">
        <w:rPr>
          <w:rFonts w:ascii="Arial" w:hAnsi="Arial"/>
          <w:color w:val="000000"/>
        </w:rPr>
        <w:t>April 27, 2020</w:t>
      </w:r>
      <w:r>
        <w:rPr>
          <w:rFonts w:ascii="Arial" w:hAnsi="Arial"/>
          <w:color w:val="000000"/>
        </w:rPr>
        <w:t>.</w:t>
      </w:r>
    </w:p>
    <w:p w:rsidR="008516BD" w:rsidRDefault="008516BD" w:rsidP="00D752F9">
      <w:pPr>
        <w:widowControl w:val="0"/>
        <w:ind w:right="-450"/>
        <w:rPr>
          <w:rFonts w:ascii="Arial" w:hAnsi="Arial"/>
          <w:color w:val="000000"/>
        </w:rPr>
      </w:pPr>
    </w:p>
    <w:p w:rsidR="008516BD" w:rsidRDefault="00937091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</w:t>
      </w:r>
      <w:r w:rsidR="008516BD">
        <w:rPr>
          <w:rFonts w:ascii="Arial" w:hAnsi="Arial"/>
          <w:color w:val="000000"/>
        </w:rPr>
        <w:t>rotest</w:t>
      </w:r>
      <w:r>
        <w:rPr>
          <w:rFonts w:ascii="Arial" w:hAnsi="Arial"/>
          <w:color w:val="000000"/>
        </w:rPr>
        <w:t>s of</w:t>
      </w:r>
      <w:r w:rsidR="008516BD">
        <w:rPr>
          <w:rFonts w:ascii="Arial" w:hAnsi="Arial"/>
          <w:color w:val="000000"/>
        </w:rPr>
        <w:t xml:space="preserve"> the City's Intent to Award must </w:t>
      </w:r>
      <w:r>
        <w:rPr>
          <w:rFonts w:ascii="Arial" w:hAnsi="Arial"/>
          <w:color w:val="000000"/>
        </w:rPr>
        <w:t xml:space="preserve">be filed </w:t>
      </w:r>
      <w:r w:rsidR="008516BD">
        <w:rPr>
          <w:rFonts w:ascii="Arial" w:hAnsi="Arial"/>
          <w:color w:val="000000"/>
        </w:rPr>
        <w:t xml:space="preserve">within seven (7) days after the date of issuance of this notice.  </w:t>
      </w:r>
      <w:r>
        <w:rPr>
          <w:rFonts w:ascii="Arial" w:hAnsi="Arial"/>
          <w:color w:val="000000"/>
        </w:rPr>
        <w:t>Any such</w:t>
      </w:r>
      <w:r w:rsidR="008516BD">
        <w:rPr>
          <w:rFonts w:ascii="Arial" w:hAnsi="Arial"/>
          <w:color w:val="000000"/>
        </w:rPr>
        <w:t xml:space="preserve"> protest must </w:t>
      </w:r>
      <w:r>
        <w:rPr>
          <w:rFonts w:ascii="Arial" w:hAnsi="Arial"/>
          <w:color w:val="000000"/>
        </w:rPr>
        <w:t xml:space="preserve">conform to City Rule </w:t>
      </w:r>
      <w:r w:rsidR="008516BD">
        <w:rPr>
          <w:rFonts w:ascii="Arial" w:hAnsi="Arial"/>
          <w:color w:val="000000"/>
        </w:rPr>
        <w:t>137-049-450(4)</w:t>
      </w:r>
      <w:r>
        <w:rPr>
          <w:rFonts w:ascii="Arial" w:hAnsi="Arial"/>
          <w:color w:val="000000"/>
        </w:rPr>
        <w:t xml:space="preserve"> or</w:t>
      </w:r>
      <w:r w:rsidR="008516BD">
        <w:rPr>
          <w:rFonts w:ascii="Arial" w:hAnsi="Arial"/>
          <w:color w:val="000000"/>
        </w:rPr>
        <w:t xml:space="preserve"> will not be considered by the City.</w:t>
      </w:r>
      <w:r w:rsidR="00374AD7"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>Direct such protests</w:t>
      </w:r>
      <w:r w:rsidR="00374AD7">
        <w:rPr>
          <w:rFonts w:ascii="Arial" w:hAnsi="Arial"/>
          <w:color w:val="000000"/>
        </w:rPr>
        <w:t xml:space="preserve"> to:</w:t>
      </w:r>
    </w:p>
    <w:p w:rsidR="00374AD7" w:rsidRDefault="00374AD7" w:rsidP="00D752F9">
      <w:pPr>
        <w:widowControl w:val="0"/>
        <w:ind w:right="-450"/>
        <w:rPr>
          <w:rFonts w:ascii="Arial" w:hAnsi="Arial"/>
          <w:color w:val="000000"/>
        </w:rPr>
      </w:pPr>
    </w:p>
    <w:p w:rsidR="00374AD7" w:rsidRDefault="00374AD7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Ron Bradsby, P.E., P.L.S.</w:t>
      </w:r>
    </w:p>
    <w:p w:rsidR="00374AD7" w:rsidRDefault="00374AD7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City of Cottage Grove</w:t>
      </w:r>
    </w:p>
    <w:p w:rsidR="00374AD7" w:rsidRDefault="00374AD7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Engineering Division</w:t>
      </w:r>
    </w:p>
    <w:p w:rsidR="00374AD7" w:rsidRDefault="00374AD7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400 E. Main Street</w:t>
      </w:r>
    </w:p>
    <w:p w:rsidR="00374AD7" w:rsidRDefault="00374AD7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Cottage Grove, OR   97424</w:t>
      </w:r>
    </w:p>
    <w:p w:rsidR="00374AD7" w:rsidRDefault="00374AD7" w:rsidP="00D752F9">
      <w:pPr>
        <w:widowControl w:val="0"/>
        <w:ind w:right="-450"/>
        <w:rPr>
          <w:rFonts w:ascii="Arial" w:hAnsi="Arial"/>
          <w:color w:val="000000"/>
        </w:rPr>
      </w:pPr>
    </w:p>
    <w:p w:rsidR="00374AD7" w:rsidRDefault="00374AD7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If you have any questions, please contact Ron Bradsby at (541) 942-3349 or</w:t>
      </w:r>
    </w:p>
    <w:p w:rsidR="00374AD7" w:rsidRPr="00EB26EF" w:rsidRDefault="00374AD7" w:rsidP="00D752F9">
      <w:pPr>
        <w:widowControl w:val="0"/>
        <w:ind w:right="-45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engineering@cottagegrove.org</w:t>
      </w:r>
    </w:p>
    <w:sectPr w:rsidR="00374AD7" w:rsidRPr="00EB26EF">
      <w:headerReference w:type="default" r:id="rId7"/>
      <w:footnotePr>
        <w:numFmt w:val="lowerLetter"/>
      </w:footnotePr>
      <w:endnotePr>
        <w:numFmt w:val="lowerLetter"/>
      </w:endnotePr>
      <w:pgSz w:w="12240" w:h="15840"/>
      <w:pgMar w:top="540" w:right="1170" w:bottom="1440" w:left="1170" w:header="36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F2" w:rsidRDefault="00172CF2" w:rsidP="00D752F9">
      <w:r>
        <w:separator/>
      </w:r>
    </w:p>
  </w:endnote>
  <w:endnote w:type="continuationSeparator" w:id="0">
    <w:p w:rsidR="00172CF2" w:rsidRDefault="00172CF2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F2" w:rsidRDefault="00172CF2" w:rsidP="00D752F9">
      <w:r>
        <w:separator/>
      </w:r>
    </w:p>
  </w:footnote>
  <w:footnote w:type="continuationSeparator" w:id="0">
    <w:p w:rsidR="00172CF2" w:rsidRDefault="00172CF2" w:rsidP="00D7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F9" w:rsidRDefault="00D752F9" w:rsidP="00D752F9">
    <w:pPr>
      <w:widowControl w:val="0"/>
      <w:ind w:right="-450"/>
      <w:jc w:val="right"/>
      <w:rPr>
        <w:rFonts w:ascii="Arial" w:hAnsi="Arial"/>
        <w:color w:val="0000FF"/>
        <w:sz w:val="18"/>
      </w:rPr>
    </w:pPr>
    <w:r>
      <w:rPr>
        <w:rFonts w:ascii="Arial" w:hAnsi="Arial"/>
        <w:color w:val="0000FF"/>
        <w:sz w:val="18"/>
      </w:rPr>
      <w:t>Public Works Department</w:t>
    </w:r>
  </w:p>
  <w:p w:rsidR="00D752F9" w:rsidRDefault="00D752F9" w:rsidP="00D752F9">
    <w:pPr>
      <w:widowControl w:val="0"/>
      <w:ind w:right="-450"/>
      <w:jc w:val="right"/>
      <w:rPr>
        <w:rFonts w:ascii="Arial" w:hAnsi="Arial"/>
        <w:color w:val="0000FF"/>
        <w:sz w:val="18"/>
      </w:rPr>
    </w:pPr>
    <w:r>
      <w:rPr>
        <w:rFonts w:ascii="Arial" w:hAnsi="Arial"/>
        <w:color w:val="0000FF"/>
        <w:sz w:val="18"/>
      </w:rPr>
      <w:t>400 E. Main Street</w:t>
    </w:r>
  </w:p>
  <w:p w:rsidR="00D752F9" w:rsidRDefault="00D752F9" w:rsidP="00D752F9">
    <w:pPr>
      <w:widowControl w:val="0"/>
      <w:ind w:right="-450"/>
      <w:jc w:val="right"/>
      <w:rPr>
        <w:rFonts w:ascii="Arial" w:hAnsi="Arial"/>
        <w:color w:val="0000FF"/>
      </w:rPr>
    </w:pPr>
    <w:r>
      <w:rPr>
        <w:rFonts w:ascii="Arial" w:hAnsi="Arial"/>
        <w:color w:val="0000FF"/>
        <w:sz w:val="18"/>
      </w:rPr>
      <w:t>Cottage Grove, OR 97424</w:t>
    </w:r>
  </w:p>
  <w:p w:rsidR="00D752F9" w:rsidRDefault="00D752F9" w:rsidP="00D752F9">
    <w:pPr>
      <w:widowControl w:val="0"/>
      <w:ind w:right="-450"/>
      <w:jc w:val="right"/>
      <w:rPr>
        <w:rFonts w:ascii="Arial" w:hAnsi="Arial"/>
        <w:color w:val="0000FF"/>
      </w:rPr>
    </w:pPr>
    <w:r>
      <w:rPr>
        <w:rFonts w:ascii="Arial" w:hAnsi="Arial"/>
        <w:color w:val="0000FF"/>
      </w:rPr>
      <w:t>_______________________________________________________________</w:t>
    </w:r>
  </w:p>
  <w:p w:rsidR="00D752F9" w:rsidRDefault="00D752F9" w:rsidP="00D752F9">
    <w:pPr>
      <w:widowControl w:val="0"/>
      <w:ind w:right="90"/>
      <w:jc w:val="center"/>
      <w:rPr>
        <w:rFonts w:ascii="Arial" w:hAnsi="Arial"/>
        <w:color w:val="0000FF"/>
      </w:rPr>
    </w:pPr>
  </w:p>
  <w:p w:rsidR="00D752F9" w:rsidRDefault="00D752F9" w:rsidP="00D752F9">
    <w:pPr>
      <w:widowControl w:val="0"/>
      <w:ind w:right="-450"/>
      <w:jc w:val="right"/>
      <w:rPr>
        <w:rFonts w:ascii="Arial" w:hAnsi="Arial"/>
        <w:color w:val="0000FF"/>
        <w:sz w:val="18"/>
      </w:rPr>
    </w:pPr>
    <w:r>
      <w:rPr>
        <w:rFonts w:ascii="Arial" w:hAnsi="Arial"/>
        <w:color w:val="0000FF"/>
        <w:sz w:val="18"/>
      </w:rPr>
      <w:t>(541) 942-3349</w:t>
    </w:r>
  </w:p>
  <w:p w:rsidR="00D752F9" w:rsidRDefault="00D752F9" w:rsidP="00D752F9">
    <w:pPr>
      <w:widowControl w:val="0"/>
      <w:ind w:right="-450"/>
      <w:jc w:val="right"/>
      <w:rPr>
        <w:rFonts w:ascii="Arial" w:hAnsi="Arial"/>
        <w:color w:val="0000FF"/>
        <w:sz w:val="18"/>
      </w:rPr>
    </w:pPr>
    <w:r>
      <w:rPr>
        <w:rFonts w:ascii="Arial" w:hAnsi="Arial"/>
        <w:color w:val="0000FF"/>
        <w:sz w:val="18"/>
      </w:rPr>
      <w:t>FAX 942-1267</w:t>
    </w:r>
  </w:p>
  <w:p w:rsidR="00D752F9" w:rsidRDefault="00937091" w:rsidP="00D752F9">
    <w:pPr>
      <w:widowControl w:val="0"/>
      <w:ind w:right="-450"/>
      <w:jc w:val="right"/>
      <w:rPr>
        <w:rFonts w:ascii="Arial" w:hAnsi="Arial"/>
        <w:color w:val="000000"/>
      </w:rPr>
    </w:pPr>
    <w:hyperlink r:id="rId1" w:history="1"/>
    <w:r w:rsidR="00D752F9">
      <w:rPr>
        <w:rFonts w:ascii="Arial" w:hAnsi="Arial"/>
        <w:color w:val="0000FF"/>
        <w:sz w:val="18"/>
      </w:rPr>
      <w:t>E-Mail: public</w:t>
    </w:r>
    <w:hyperlink r:id="rId2" w:history="1">
      <w:r w:rsidR="00D752F9">
        <w:rPr>
          <w:rFonts w:ascii="Arial" w:hAnsi="Arial"/>
          <w:color w:val="0000FF"/>
          <w:sz w:val="18"/>
        </w:rPr>
        <w:t>works@cottagegrove.org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5D"/>
    <w:rsid w:val="000E1309"/>
    <w:rsid w:val="0014334B"/>
    <w:rsid w:val="00172CF2"/>
    <w:rsid w:val="003153D3"/>
    <w:rsid w:val="00374AD7"/>
    <w:rsid w:val="003F68A7"/>
    <w:rsid w:val="00461016"/>
    <w:rsid w:val="00536227"/>
    <w:rsid w:val="00663AD1"/>
    <w:rsid w:val="008516BD"/>
    <w:rsid w:val="008B0717"/>
    <w:rsid w:val="00937091"/>
    <w:rsid w:val="00A16FE9"/>
    <w:rsid w:val="00A221C6"/>
    <w:rsid w:val="00D752F9"/>
    <w:rsid w:val="00E62999"/>
    <w:rsid w:val="00EB26EF"/>
    <w:rsid w:val="00EE65ED"/>
    <w:rsid w:val="00F67C85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B7CE1-7BC8-497D-A3A5-368377DA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2F9"/>
    <w:pPr>
      <w:tabs>
        <w:tab w:val="center" w:pos="4680"/>
        <w:tab w:val="right" w:pos="9360"/>
      </w:tabs>
    </w:pPr>
  </w:style>
  <w:style w:type="character" w:customStyle="1" w:styleId="SYSHYPERTEXT">
    <w:name w:val="SYS_HYPERTEX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752F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75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2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orks@cottagegrove.org" TargetMode="External"/><Relationship Id="rId1" Type="http://schemas.openxmlformats.org/officeDocument/2006/relationships/hyperlink" Target="http://www.cottagegro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Cottage Grove</Company>
  <LinksUpToDate>false</LinksUpToDate>
  <CharactersWithSpaces>1389</CharactersWithSpaces>
  <SharedDoc>false</SharedDoc>
  <HLinks>
    <vt:vector size="12" baseType="variant">
      <vt:variant>
        <vt:i4>6226032</vt:i4>
      </vt:variant>
      <vt:variant>
        <vt:i4>3</vt:i4>
      </vt:variant>
      <vt:variant>
        <vt:i4>0</vt:i4>
      </vt:variant>
      <vt:variant>
        <vt:i4>5</vt:i4>
      </vt:variant>
      <vt:variant>
        <vt:lpwstr>mailto:works@cottagegrove.org</vt:lpwstr>
      </vt:variant>
      <vt:variant>
        <vt:lpwstr/>
      </vt:variant>
      <vt:variant>
        <vt:i4>5177417</vt:i4>
      </vt:variant>
      <vt:variant>
        <vt:i4>0</vt:i4>
      </vt:variant>
      <vt:variant>
        <vt:i4>0</vt:i4>
      </vt:variant>
      <vt:variant>
        <vt:i4>5</vt:i4>
      </vt:variant>
      <vt:variant>
        <vt:lpwstr>http://www.cottagegrove.org/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Director of Public Works</dc:creator>
  <cp:keywords/>
  <cp:lastModifiedBy>Ron Bradsby</cp:lastModifiedBy>
  <cp:revision>3</cp:revision>
  <cp:lastPrinted>2015-10-21T21:11:00Z</cp:lastPrinted>
  <dcterms:created xsi:type="dcterms:W3CDTF">2020-04-27T20:19:00Z</dcterms:created>
  <dcterms:modified xsi:type="dcterms:W3CDTF">2020-04-27T20:42:00Z</dcterms:modified>
</cp:coreProperties>
</file>